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DE" w:rsidRDefault="00F410DF" w:rsidP="00F410D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F262B0">
        <w:rPr>
          <w:rFonts w:ascii="Times New Roman" w:hAnsi="Times New Roman" w:cs="Times New Roman"/>
          <w:sz w:val="24"/>
          <w:szCs w:val="24"/>
        </w:rPr>
        <w:t xml:space="preserve"> к рабочей программе</w:t>
      </w:r>
    </w:p>
    <w:p w:rsidR="00F262B0" w:rsidRDefault="00F262B0" w:rsidP="00F410D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литературе для учащихся 7 класса </w:t>
      </w:r>
    </w:p>
    <w:p w:rsidR="00F262B0" w:rsidRDefault="00F262B0" w:rsidP="00F410D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3-4 четверть на 2019-2020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F410DF" w:rsidRDefault="00F410DF" w:rsidP="00F410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Учебник: А.Р.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Мотигуллина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Р.Г.Ханнанов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Г.Г.Муллагалимова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«Татарская литература» учебник для общеобразовательных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органазаций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основного общего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образованияс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обучением на русском языке (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изучающих татарский язык) 7 класс в двух частях, Казань. Издательство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Магариф-Вакыт</w:t>
      </w:r>
      <w:proofErr w:type="spellEnd"/>
      <w:r>
        <w:rPr>
          <w:rFonts w:ascii="Times New Roman" w:hAnsi="Times New Roman" w:cs="Times New Roman"/>
          <w:sz w:val="24"/>
          <w:szCs w:val="24"/>
        </w:rPr>
        <w:t>» 2014 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7"/>
        <w:gridCol w:w="3689"/>
        <w:gridCol w:w="784"/>
        <w:gridCol w:w="914"/>
        <w:gridCol w:w="850"/>
        <w:gridCol w:w="2693"/>
      </w:tblGrid>
      <w:tr w:rsidR="002E6256" w:rsidRPr="002E6256" w:rsidTr="002E6256">
        <w:tc>
          <w:tcPr>
            <w:tcW w:w="817" w:type="dxa"/>
            <w:vMerge w:val="restart"/>
          </w:tcPr>
          <w:p w:rsidR="002E6256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9" w:type="dxa"/>
            <w:vMerge w:val="restart"/>
          </w:tcPr>
          <w:p w:rsidR="002E6256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84" w:type="dxa"/>
            <w:vMerge w:val="restart"/>
          </w:tcPr>
          <w:p w:rsidR="002E6256" w:rsidRPr="002E6256" w:rsidRDefault="002E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764" w:type="dxa"/>
            <w:gridSpan w:val="2"/>
          </w:tcPr>
          <w:p w:rsid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</w:p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2E6256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2E6256" w:rsidRPr="002E6256" w:rsidTr="002E6256">
        <w:tc>
          <w:tcPr>
            <w:tcW w:w="817" w:type="dxa"/>
            <w:vMerge/>
          </w:tcPr>
          <w:p w:rsidR="002E6256" w:rsidRPr="002E6256" w:rsidRDefault="002E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:rsidR="002E6256" w:rsidRPr="002E6256" w:rsidRDefault="002E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:rsidR="002E6256" w:rsidRPr="002E6256" w:rsidRDefault="002E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2E6256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50" w:type="dxa"/>
          </w:tcPr>
          <w:p w:rsidR="002E6256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693" w:type="dxa"/>
            <w:vMerge/>
          </w:tcPr>
          <w:p w:rsidR="002E6256" w:rsidRPr="002E6256" w:rsidRDefault="002E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BD" w:rsidRPr="002E6256" w:rsidTr="00C02476">
        <w:tc>
          <w:tcPr>
            <w:tcW w:w="9747" w:type="dxa"/>
            <w:gridSpan w:val="6"/>
          </w:tcPr>
          <w:p w:rsidR="002072BD" w:rsidRPr="002E6256" w:rsidRDefault="002072BD" w:rsidP="00207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2072BD" w:rsidRPr="002E6256" w:rsidTr="002E6256">
        <w:tc>
          <w:tcPr>
            <w:tcW w:w="817" w:type="dxa"/>
          </w:tcPr>
          <w:p w:rsidR="002072BD" w:rsidRPr="00801AE9" w:rsidRDefault="002072BD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2072BD" w:rsidRPr="002E6256" w:rsidRDefault="002072BD" w:rsidP="00041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Назипа</w:t>
            </w:r>
            <w:proofErr w:type="spellEnd"/>
            <w:r w:rsidRPr="002E6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Думави</w:t>
            </w:r>
            <w:proofErr w:type="spellEnd"/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. Изображение пейзажа в стихотворении «</w:t>
            </w:r>
            <w:r w:rsidRPr="002E6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Беренче кар</w:t>
            </w: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Первый снег».</w:t>
            </w:r>
          </w:p>
        </w:tc>
        <w:tc>
          <w:tcPr>
            <w:tcW w:w="78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2072BD" w:rsidRPr="002072BD" w:rsidRDefault="002072BD" w:rsidP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2BD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тексты. Определять особенности жанра. </w:t>
            </w:r>
          </w:p>
          <w:p w:rsidR="002072BD" w:rsidRPr="002072BD" w:rsidRDefault="002072BD" w:rsidP="002072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72BD">
              <w:rPr>
                <w:rFonts w:ascii="Times New Roman" w:hAnsi="Times New Roman" w:cs="Times New Roman"/>
                <w:sz w:val="24"/>
                <w:szCs w:val="24"/>
              </w:rPr>
              <w:t>Определять тему и идею</w:t>
            </w:r>
            <w:r w:rsidRPr="002072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072BD">
              <w:rPr>
                <w:rFonts w:ascii="Times New Roman" w:hAnsi="Times New Roman" w:cs="Times New Roman"/>
                <w:sz w:val="24"/>
                <w:szCs w:val="24"/>
              </w:rPr>
              <w:t>произведени</w:t>
            </w:r>
            <w:proofErr w:type="spellEnd"/>
            <w:r w:rsidRPr="002072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2072BD">
              <w:rPr>
                <w:rFonts w:ascii="Times New Roman" w:hAnsi="Times New Roman" w:cs="Times New Roman"/>
                <w:sz w:val="24"/>
                <w:szCs w:val="24"/>
              </w:rPr>
              <w:t>, пересказывать сюжет</w:t>
            </w:r>
            <w:r w:rsidRPr="002072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2072BD">
              <w:rPr>
                <w:rFonts w:ascii="Times New Roman" w:hAnsi="Times New Roman" w:cs="Times New Roman"/>
                <w:sz w:val="24"/>
                <w:szCs w:val="24"/>
              </w:rPr>
              <w:t xml:space="preserve">, характеризовать персонажей, давать их сравнительные характеристики, определять </w:t>
            </w:r>
            <w:proofErr w:type="spellStart"/>
            <w:r w:rsidRPr="002072BD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proofErr w:type="spellEnd"/>
            <w:r w:rsidRPr="002072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ые</w:t>
            </w:r>
            <w:r w:rsidRPr="002072BD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</w:t>
            </w:r>
            <w:r w:rsidRPr="002072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2072BD">
              <w:rPr>
                <w:rFonts w:ascii="Times New Roman" w:hAnsi="Times New Roman" w:cs="Times New Roman"/>
                <w:sz w:val="24"/>
                <w:szCs w:val="24"/>
              </w:rPr>
              <w:t>, рассказать основные этапы развития сюжета.</w:t>
            </w:r>
            <w:r w:rsidRPr="002072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072BD" w:rsidRPr="002072BD" w:rsidRDefault="002072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072BD" w:rsidRPr="002E6256" w:rsidTr="002E6256">
        <w:tc>
          <w:tcPr>
            <w:tcW w:w="817" w:type="dxa"/>
          </w:tcPr>
          <w:p w:rsidR="002072BD" w:rsidRPr="00801AE9" w:rsidRDefault="002072BD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2072BD" w:rsidRPr="002E6256" w:rsidRDefault="002072BD" w:rsidP="000417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Хади</w:t>
            </w:r>
            <w:proofErr w:type="spellEnd"/>
            <w:r w:rsidRPr="002E6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Такташа</w:t>
            </w:r>
            <w:proofErr w:type="spellEnd"/>
            <w:r w:rsidRPr="002E6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Поэтические особенности поэмы «</w:t>
            </w:r>
            <w:proofErr w:type="spellStart"/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2E6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Приемы повторений, рефренов в поэме.</w:t>
            </w:r>
          </w:p>
        </w:tc>
        <w:tc>
          <w:tcPr>
            <w:tcW w:w="78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BD" w:rsidRPr="002E6256" w:rsidTr="002E6256">
        <w:tc>
          <w:tcPr>
            <w:tcW w:w="817" w:type="dxa"/>
          </w:tcPr>
          <w:p w:rsidR="002072BD" w:rsidRPr="00801AE9" w:rsidRDefault="002072BD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2072BD" w:rsidRPr="00801AE9" w:rsidRDefault="002072BD" w:rsidP="000417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Хасана </w:t>
            </w:r>
            <w:proofErr w:type="spellStart"/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Туфана</w:t>
            </w:r>
            <w:proofErr w:type="spellEnd"/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6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6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Агыла да болыт агыла</w:t>
            </w: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6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Плывут и плывут облака</w:t>
            </w: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6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6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Тамчылар ни диләр?</w:t>
            </w: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2E6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чём рассказывают капли?</w:t>
            </w: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2E6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8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BD" w:rsidRPr="002E6256" w:rsidTr="002E6256">
        <w:tc>
          <w:tcPr>
            <w:tcW w:w="817" w:type="dxa"/>
          </w:tcPr>
          <w:p w:rsidR="002072BD" w:rsidRPr="00801AE9" w:rsidRDefault="002072BD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2072BD" w:rsidRPr="002E6256" w:rsidRDefault="002072BD" w:rsidP="000417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 xml:space="preserve">Гурий </w:t>
            </w:r>
            <w:proofErr w:type="spellStart"/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Тавлин</w:t>
            </w:r>
            <w:proofErr w:type="spellEnd"/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«Кояш болытка кергәндә»- </w:t>
            </w: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6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Когда тучи заслоняют солнце</w:t>
            </w: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78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E9" w:rsidRPr="002E6256" w:rsidTr="00F668BD">
        <w:tc>
          <w:tcPr>
            <w:tcW w:w="9747" w:type="dxa"/>
            <w:gridSpan w:val="6"/>
          </w:tcPr>
          <w:p w:rsidR="00801AE9" w:rsidRPr="002E6256" w:rsidRDefault="00801AE9" w:rsidP="0080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Тема Родины - </w:t>
            </w:r>
            <w:r w:rsidRPr="002E625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</w:t>
            </w:r>
          </w:p>
        </w:tc>
      </w:tr>
      <w:tr w:rsidR="002072BD" w:rsidRPr="002E6256" w:rsidTr="002E6256">
        <w:tc>
          <w:tcPr>
            <w:tcW w:w="817" w:type="dxa"/>
          </w:tcPr>
          <w:p w:rsidR="002072BD" w:rsidRPr="00801AE9" w:rsidRDefault="002072BD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2072BD" w:rsidRPr="002E6256" w:rsidRDefault="002072BD" w:rsidP="00D375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</w:t>
            </w:r>
            <w:proofErr w:type="spellStart"/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А.Гилязева</w:t>
            </w:r>
            <w:proofErr w:type="spellEnd"/>
            <w:r w:rsidRPr="002E62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E6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Возвращение татарской литературы к национальным художественным традициям:</w:t>
            </w: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 xml:space="preserve"> повесть  «</w:t>
            </w:r>
            <w:r w:rsidRPr="002E6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аршын җир</w:t>
            </w: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E6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E6256">
              <w:rPr>
                <w:rFonts w:ascii="Times New Roman" w:hAnsi="Times New Roman" w:cs="Times New Roman"/>
                <w:sz w:val="24"/>
                <w:szCs w:val="24"/>
              </w:rPr>
              <w:t>«Три аршина земли»</w:t>
            </w:r>
            <w:r w:rsidRPr="002E6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(отрывок). </w:t>
            </w:r>
          </w:p>
        </w:tc>
        <w:tc>
          <w:tcPr>
            <w:tcW w:w="78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2072BD" w:rsidRPr="002072BD" w:rsidRDefault="002072BD" w:rsidP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2BD">
              <w:rPr>
                <w:rFonts w:ascii="Times New Roman" w:hAnsi="Times New Roman" w:cs="Times New Roman"/>
                <w:sz w:val="24"/>
                <w:szCs w:val="24"/>
              </w:rPr>
              <w:t xml:space="preserve">Иметь представление о татарской литературе второй половины ХХ века. Фрагментарный анализ повести А. </w:t>
            </w:r>
            <w:proofErr w:type="spellStart"/>
            <w:r w:rsidRPr="002072BD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2072BD">
              <w:rPr>
                <w:rFonts w:ascii="Times New Roman" w:hAnsi="Times New Roman" w:cs="Times New Roman"/>
                <w:sz w:val="24"/>
                <w:szCs w:val="24"/>
              </w:rPr>
              <w:t xml:space="preserve">. Охарактеризовать образы  </w:t>
            </w:r>
            <w:proofErr w:type="spellStart"/>
            <w:r w:rsidRPr="002072BD">
              <w:rPr>
                <w:rFonts w:ascii="Times New Roman" w:hAnsi="Times New Roman" w:cs="Times New Roman"/>
                <w:sz w:val="24"/>
                <w:szCs w:val="24"/>
              </w:rPr>
              <w:t>Минвали</w:t>
            </w:r>
            <w:proofErr w:type="spellEnd"/>
            <w:r w:rsidRPr="002072B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072BD">
              <w:rPr>
                <w:rFonts w:ascii="Times New Roman" w:hAnsi="Times New Roman" w:cs="Times New Roman"/>
                <w:sz w:val="24"/>
                <w:szCs w:val="24"/>
              </w:rPr>
              <w:t>Шамсенур</w:t>
            </w:r>
            <w:proofErr w:type="spellEnd"/>
            <w:r w:rsidRPr="00207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72BD" w:rsidRPr="002072BD" w:rsidRDefault="002072BD" w:rsidP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2BD">
              <w:rPr>
                <w:rFonts w:ascii="Times New Roman" w:hAnsi="Times New Roman" w:cs="Times New Roman"/>
                <w:sz w:val="24"/>
                <w:szCs w:val="24"/>
              </w:rPr>
              <w:t xml:space="preserve">Знать содержание и особенности  драмы </w:t>
            </w:r>
            <w:r w:rsidRPr="002072B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И.Юзеева. </w:t>
            </w:r>
            <w:r w:rsidRPr="002072BD">
              <w:rPr>
                <w:rFonts w:ascii="Times New Roman" w:hAnsi="Times New Roman" w:cs="Times New Roman"/>
                <w:sz w:val="24"/>
                <w:szCs w:val="24"/>
              </w:rPr>
              <w:t xml:space="preserve">Новаторство драматурга, проявившееся на разных уровнях (постановки проблемы, языка, жанровой формы произведения и </w:t>
            </w:r>
            <w:r w:rsidRPr="00207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 п.).</w:t>
            </w:r>
            <w:r w:rsidRPr="002072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72BD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форму и содержание литературного произведения в свете </w:t>
            </w:r>
            <w:proofErr w:type="spellStart"/>
            <w:r w:rsidRPr="002072BD">
              <w:rPr>
                <w:rFonts w:ascii="Times New Roman" w:hAnsi="Times New Roman" w:cs="Times New Roman"/>
                <w:sz w:val="24"/>
                <w:szCs w:val="24"/>
              </w:rPr>
              <w:t>общеэстетических</w:t>
            </w:r>
            <w:proofErr w:type="spellEnd"/>
            <w:r w:rsidRPr="002072BD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 искусства и литературы определённой эпохи. </w:t>
            </w:r>
          </w:p>
          <w:p w:rsidR="002072BD" w:rsidRPr="002072BD" w:rsidRDefault="002072BD" w:rsidP="002072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72BD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стихотворения. Поиск незнакомых слов и определение их значения с помощью словарей и справочной литературы. Устные ответы на вопросы. Любовь к своей малой родине и к своему родному краю, верность обычаям, своей семье, традициям своего народа. Выделять эпитеты, сравнения; определять тон и темп чтения; создавать иллюстрацию к </w:t>
            </w:r>
            <w:r w:rsidRPr="002072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произведениям.</w:t>
            </w:r>
          </w:p>
          <w:p w:rsidR="002072BD" w:rsidRPr="002E6256" w:rsidRDefault="002072BD" w:rsidP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2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Чтение, пересказ, интерпретация повести М.Галиева.</w:t>
            </w:r>
          </w:p>
        </w:tc>
      </w:tr>
      <w:tr w:rsidR="002072BD" w:rsidRPr="002E6256" w:rsidTr="002E6256">
        <w:tc>
          <w:tcPr>
            <w:tcW w:w="817" w:type="dxa"/>
          </w:tcPr>
          <w:p w:rsidR="002072BD" w:rsidRPr="00801AE9" w:rsidRDefault="002072BD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2072BD" w:rsidRPr="002E6256" w:rsidRDefault="002072BD" w:rsidP="000417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Художественное осмысление национальных черт характера человека, находящегося вдали от Родины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произведении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аршын җир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«Три аршина земли»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(отрывок).</w:t>
            </w:r>
          </w:p>
        </w:tc>
        <w:tc>
          <w:tcPr>
            <w:tcW w:w="78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BD" w:rsidRPr="002E6256" w:rsidTr="002E6256">
        <w:tc>
          <w:tcPr>
            <w:tcW w:w="817" w:type="dxa"/>
          </w:tcPr>
          <w:p w:rsidR="002072BD" w:rsidRPr="00801AE9" w:rsidRDefault="002072BD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2072BD" w:rsidRPr="00D37577" w:rsidRDefault="002072BD" w:rsidP="0004179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И. </w:t>
            </w:r>
            <w:proofErr w:type="spellStart"/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Юзеева</w:t>
            </w:r>
            <w:proofErr w:type="spellEnd"/>
            <w:r w:rsidRPr="00D375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Драматическое произведение 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калфагым төшердем кулдан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«Выронили белый калфак из рук».</w:t>
            </w:r>
          </w:p>
        </w:tc>
        <w:tc>
          <w:tcPr>
            <w:tcW w:w="78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BD" w:rsidRPr="002E6256" w:rsidTr="002072BD">
        <w:tc>
          <w:tcPr>
            <w:tcW w:w="817" w:type="dxa"/>
            <w:tcBorders>
              <w:bottom w:val="nil"/>
            </w:tcBorders>
          </w:tcPr>
          <w:p w:rsidR="002072BD" w:rsidRPr="00801AE9" w:rsidRDefault="002072BD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2072BD" w:rsidRPr="002E6256" w:rsidRDefault="002072BD" w:rsidP="000417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57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Социально-этическая проблематика в произведении. Изображение человека на чужой земле. Авторские ремарки. Образы, символы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в произведении И.Юзеева 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калфагым төшердем кулдан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-«Выронили белый калфак из рук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”</w:t>
            </w:r>
          </w:p>
        </w:tc>
        <w:tc>
          <w:tcPr>
            <w:tcW w:w="78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BD" w:rsidRPr="002E6256" w:rsidTr="00771213">
        <w:tc>
          <w:tcPr>
            <w:tcW w:w="817" w:type="dxa"/>
            <w:tcBorders>
              <w:top w:val="nil"/>
            </w:tcBorders>
          </w:tcPr>
          <w:p w:rsidR="002072BD" w:rsidRPr="00801AE9" w:rsidRDefault="002072BD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nil"/>
            </w:tcBorders>
          </w:tcPr>
          <w:p w:rsidR="002072BD" w:rsidRPr="00D37577" w:rsidRDefault="002072BD" w:rsidP="00041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поэта </w:t>
            </w:r>
            <w:proofErr w:type="spellStart"/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Фаннура</w:t>
            </w:r>
            <w:proofErr w:type="spellEnd"/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Изучение  стихотворения 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җиремә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«Родной земле»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смысление</w:t>
            </w:r>
            <w:proofErr w:type="spellEnd"/>
            <w:r w:rsidRPr="00D37577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собственного мироощущения, настроения.</w:t>
            </w:r>
          </w:p>
        </w:tc>
        <w:tc>
          <w:tcPr>
            <w:tcW w:w="784" w:type="dxa"/>
            <w:tcBorders>
              <w:top w:val="nil"/>
            </w:tcBorders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  <w:tcBorders>
              <w:top w:val="nil"/>
            </w:tcBorders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BD" w:rsidRPr="002E6256" w:rsidTr="00771213">
        <w:tc>
          <w:tcPr>
            <w:tcW w:w="817" w:type="dxa"/>
          </w:tcPr>
          <w:p w:rsidR="002072BD" w:rsidRPr="00801AE9" w:rsidRDefault="002072BD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2072BD" w:rsidRPr="00D37577" w:rsidRDefault="002072BD" w:rsidP="00041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Галиева. Фрагментарное ознакомление с повестью 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Нигез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очаг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 xml:space="preserve">». Отражение в повести трудностей военного времени.  Образное мышление автора. </w:t>
            </w:r>
          </w:p>
        </w:tc>
        <w:tc>
          <w:tcPr>
            <w:tcW w:w="78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E9" w:rsidRPr="002E6256" w:rsidTr="003D0EB4">
        <w:tc>
          <w:tcPr>
            <w:tcW w:w="9747" w:type="dxa"/>
            <w:gridSpan w:val="6"/>
          </w:tcPr>
          <w:p w:rsidR="00801AE9" w:rsidRPr="002E6256" w:rsidRDefault="00801AE9" w:rsidP="0080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Добро побеждает!- 6 час.</w:t>
            </w:r>
          </w:p>
        </w:tc>
      </w:tr>
      <w:tr w:rsidR="002072BD" w:rsidRPr="002E6256" w:rsidTr="002E6256">
        <w:tc>
          <w:tcPr>
            <w:tcW w:w="817" w:type="dxa"/>
          </w:tcPr>
          <w:p w:rsidR="002072BD" w:rsidRPr="00801AE9" w:rsidRDefault="002072BD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2072BD" w:rsidRPr="002E6256" w:rsidRDefault="002072BD" w:rsidP="000417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 </w:t>
            </w:r>
            <w:proofErr w:type="spellStart"/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Хусни</w:t>
            </w:r>
            <w:proofErr w:type="spellEnd"/>
            <w:r w:rsidRPr="00D37577">
              <w:rPr>
                <w:rFonts w:ascii="Times New Roman" w:hAnsi="Times New Roman" w:cs="Times New Roman"/>
                <w:sz w:val="24"/>
                <w:szCs w:val="24"/>
              </w:rPr>
              <w:t xml:space="preserve"> Осмысление ребёнком событий войны в рассказе «С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өйләнмәгән хикәя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 xml:space="preserve"> «Не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рассказанная история».</w:t>
            </w:r>
          </w:p>
        </w:tc>
        <w:tc>
          <w:tcPr>
            <w:tcW w:w="78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2072BD" w:rsidRPr="002072BD" w:rsidRDefault="002072BD" w:rsidP="002072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72BD">
              <w:rPr>
                <w:rFonts w:ascii="Times New Roman" w:hAnsi="Times New Roman" w:cs="Times New Roman"/>
                <w:sz w:val="24"/>
                <w:szCs w:val="24"/>
              </w:rPr>
              <w:t>Выявление художественно значимых изобразительно-выразительных средств языка писателя и определение их художественной функции в рассказах</w:t>
            </w:r>
            <w:r w:rsidRPr="002072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Ф.Хусни, </w:t>
            </w:r>
            <w:r w:rsidRPr="00207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2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Р.Хафизовой. </w:t>
            </w:r>
          </w:p>
          <w:p w:rsidR="002072BD" w:rsidRPr="002072BD" w:rsidRDefault="002072BD" w:rsidP="002072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72BD"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Противопоставление труда и безделья. Присвоение чужих заслуг в рассказе </w:t>
            </w:r>
            <w:r w:rsidRPr="002072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Ф.Яруллина. Проектная работа.</w:t>
            </w:r>
          </w:p>
          <w:p w:rsidR="002072BD" w:rsidRPr="002072BD" w:rsidRDefault="002072BD" w:rsidP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2B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тему произведения; выбирать и использовать </w:t>
            </w:r>
            <w:r w:rsidRPr="00207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интонационные средства выразительности; понимать и объяснять заголовок произведения; определять главную мысль; характеризовать героев; анализировать и выражать свое отношение к героям.</w:t>
            </w:r>
          </w:p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BD" w:rsidRPr="002E6256" w:rsidTr="002E6256">
        <w:tc>
          <w:tcPr>
            <w:tcW w:w="817" w:type="dxa"/>
          </w:tcPr>
          <w:p w:rsidR="002072BD" w:rsidRPr="00801AE9" w:rsidRDefault="002072BD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2072BD" w:rsidRPr="002E6256" w:rsidRDefault="002072BD" w:rsidP="000417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Р. Хафизовой. Психология детей военных 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 в рассказе «Әти кайткан көн»-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«В день возвращения отца» Р.Хафизовой</w:t>
            </w:r>
          </w:p>
        </w:tc>
        <w:tc>
          <w:tcPr>
            <w:tcW w:w="78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BD" w:rsidRPr="002E6256" w:rsidTr="002E6256">
        <w:tc>
          <w:tcPr>
            <w:tcW w:w="817" w:type="dxa"/>
          </w:tcPr>
          <w:p w:rsidR="002072BD" w:rsidRPr="00801AE9" w:rsidRDefault="002072BD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2072BD" w:rsidRPr="002E6256" w:rsidRDefault="002072BD" w:rsidP="000417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Своеобразие изображения детской психологии в рассказе 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Биш «икеле»/-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Пять 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двоек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 Галиуллина.</w:t>
            </w:r>
          </w:p>
        </w:tc>
        <w:tc>
          <w:tcPr>
            <w:tcW w:w="78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BD" w:rsidRPr="002E6256" w:rsidTr="002E6256">
        <w:tc>
          <w:tcPr>
            <w:tcW w:w="817" w:type="dxa"/>
          </w:tcPr>
          <w:p w:rsidR="002072BD" w:rsidRPr="00801AE9" w:rsidRDefault="002072BD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2072BD" w:rsidRPr="002E6256" w:rsidRDefault="002072BD" w:rsidP="000417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Ф.Яруллина. Своеобразное раскрытие проблем дружбы и ответственности человека за свои поступки в рассказе  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төнбоек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 лотос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Ф.Яруллина</w:t>
            </w:r>
          </w:p>
        </w:tc>
        <w:tc>
          <w:tcPr>
            <w:tcW w:w="78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BD" w:rsidRPr="002E6256" w:rsidTr="002E6256">
        <w:tc>
          <w:tcPr>
            <w:tcW w:w="817" w:type="dxa"/>
          </w:tcPr>
          <w:p w:rsidR="002072BD" w:rsidRPr="00801AE9" w:rsidRDefault="002072BD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2072BD" w:rsidRPr="002E6256" w:rsidRDefault="002072BD" w:rsidP="000417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Раскрытие правственных проблем в рассказе 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Табыш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Находка</w:t>
            </w:r>
            <w:r w:rsidRPr="00D375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7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А.Ахметгалиевой</w:t>
            </w:r>
          </w:p>
        </w:tc>
        <w:tc>
          <w:tcPr>
            <w:tcW w:w="78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72BD" w:rsidRPr="002E6256" w:rsidRDefault="0020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E9" w:rsidRPr="002E6256" w:rsidTr="00CA6A10">
        <w:tc>
          <w:tcPr>
            <w:tcW w:w="9747" w:type="dxa"/>
            <w:gridSpan w:val="6"/>
          </w:tcPr>
          <w:p w:rsidR="00801AE9" w:rsidRPr="002E6256" w:rsidRDefault="00801AE9" w:rsidP="0080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Природе нужен доктор!-3 час.</w:t>
            </w:r>
          </w:p>
        </w:tc>
      </w:tr>
      <w:tr w:rsidR="00F410DF" w:rsidRPr="002E6256" w:rsidTr="002E6256">
        <w:tc>
          <w:tcPr>
            <w:tcW w:w="817" w:type="dxa"/>
          </w:tcPr>
          <w:p w:rsidR="00F410DF" w:rsidRPr="00801AE9" w:rsidRDefault="00F410DF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F410DF" w:rsidRPr="00801AE9" w:rsidRDefault="00F410DF" w:rsidP="00041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М.Аглямов</w:t>
            </w:r>
            <w:r w:rsidRPr="00801A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«Каеннар булсаң иде» -</w:t>
            </w:r>
            <w:r w:rsidRPr="00801AE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801A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«Как березы»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«Учак урыннары» -</w:t>
            </w:r>
            <w:r w:rsidRPr="00801A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«Места костров». Проблема </w:t>
            </w:r>
            <w:r w:rsidRPr="00801A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1A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исторической памяти</w:t>
            </w:r>
            <w:r w:rsidRPr="00801A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1A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801AE9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жанровых форм, стилевых че</w:t>
            </w:r>
            <w:proofErr w:type="gramStart"/>
            <w:r w:rsidRPr="00801AE9">
              <w:rPr>
                <w:rFonts w:ascii="Times New Roman" w:hAnsi="Times New Roman" w:cs="Times New Roman"/>
                <w:sz w:val="24"/>
                <w:szCs w:val="24"/>
              </w:rPr>
              <w:t>рт в тв</w:t>
            </w:r>
            <w:proofErr w:type="gramEnd"/>
            <w:r w:rsidRPr="00801AE9">
              <w:rPr>
                <w:rFonts w:ascii="Times New Roman" w:hAnsi="Times New Roman" w:cs="Times New Roman"/>
                <w:sz w:val="24"/>
                <w:szCs w:val="24"/>
              </w:rPr>
              <w:t xml:space="preserve">орчестве </w:t>
            </w:r>
            <w:proofErr w:type="spellStart"/>
            <w:r w:rsidRPr="00801AE9">
              <w:rPr>
                <w:rFonts w:ascii="Times New Roman" w:hAnsi="Times New Roman" w:cs="Times New Roman"/>
                <w:sz w:val="24"/>
                <w:szCs w:val="24"/>
              </w:rPr>
              <w:t>М.Аглямова</w:t>
            </w:r>
            <w:proofErr w:type="spellEnd"/>
            <w:r w:rsidRPr="00801A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84" w:type="dxa"/>
          </w:tcPr>
          <w:p w:rsidR="00F410DF" w:rsidRPr="002E6256" w:rsidRDefault="00F4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F410DF" w:rsidRPr="002E6256" w:rsidRDefault="00F41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10DF" w:rsidRPr="002E6256" w:rsidRDefault="00F41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F410DF" w:rsidRPr="00F410DF" w:rsidRDefault="00F410DF" w:rsidP="00F4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0DF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стихотворения </w:t>
            </w:r>
            <w:r w:rsidRPr="00F410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М.Аглямова и </w:t>
            </w:r>
            <w:proofErr w:type="spellStart"/>
            <w:r w:rsidRPr="00F410DF">
              <w:rPr>
                <w:rFonts w:ascii="Times New Roman" w:hAnsi="Times New Roman" w:cs="Times New Roman"/>
                <w:sz w:val="24"/>
                <w:szCs w:val="24"/>
              </w:rPr>
              <w:t>З.Мансуров</w:t>
            </w:r>
            <w:proofErr w:type="spellEnd"/>
            <w:r w:rsidRPr="00F410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</w:t>
            </w:r>
            <w:r w:rsidRPr="00F410DF">
              <w:rPr>
                <w:rFonts w:ascii="Times New Roman" w:hAnsi="Times New Roman" w:cs="Times New Roman"/>
                <w:sz w:val="24"/>
                <w:szCs w:val="24"/>
              </w:rPr>
              <w:t>Анализ стихотворений. Поэтические приемы. Определять тему и идею</w:t>
            </w:r>
            <w:r w:rsidRPr="00F410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410DF">
              <w:rPr>
                <w:rFonts w:ascii="Times New Roman" w:hAnsi="Times New Roman" w:cs="Times New Roman"/>
                <w:sz w:val="24"/>
                <w:szCs w:val="24"/>
              </w:rPr>
              <w:t>произведени</w:t>
            </w:r>
            <w:proofErr w:type="spellEnd"/>
            <w:r w:rsidRPr="00F410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F410DF">
              <w:rPr>
                <w:rFonts w:ascii="Times New Roman" w:hAnsi="Times New Roman" w:cs="Times New Roman"/>
                <w:sz w:val="24"/>
                <w:szCs w:val="24"/>
              </w:rPr>
              <w:t xml:space="preserve">, охарактеризовать персонажей, давать им сравнительные характеристики.  </w:t>
            </w:r>
          </w:p>
          <w:p w:rsidR="00F410DF" w:rsidRPr="00F410DF" w:rsidRDefault="00F410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410DF">
              <w:rPr>
                <w:rFonts w:ascii="Times New Roman" w:hAnsi="Times New Roman" w:cs="Times New Roman"/>
                <w:sz w:val="24"/>
                <w:szCs w:val="24"/>
              </w:rPr>
              <w:t xml:space="preserve">Выступать с развёрнутыми письменными сообщениями, обобщающими сделанные наблюдения. Писать </w:t>
            </w:r>
            <w:proofErr w:type="spellStart"/>
            <w:r w:rsidRPr="00F410DF">
              <w:rPr>
                <w:rFonts w:ascii="Times New Roman" w:hAnsi="Times New Roman" w:cs="Times New Roman"/>
                <w:sz w:val="24"/>
                <w:szCs w:val="24"/>
              </w:rPr>
              <w:t>контрольн</w:t>
            </w:r>
            <w:proofErr w:type="spellEnd"/>
            <w:r w:rsidRPr="00F410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 тест.</w:t>
            </w:r>
          </w:p>
        </w:tc>
      </w:tr>
      <w:tr w:rsidR="00F410DF" w:rsidRPr="002E6256" w:rsidTr="002E6256">
        <w:tc>
          <w:tcPr>
            <w:tcW w:w="817" w:type="dxa"/>
          </w:tcPr>
          <w:p w:rsidR="00F410DF" w:rsidRPr="00801AE9" w:rsidRDefault="00F410DF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F410DF" w:rsidRPr="002E6256" w:rsidRDefault="00F410DF" w:rsidP="000417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1AE9">
              <w:rPr>
                <w:rFonts w:ascii="Times New Roman" w:hAnsi="Times New Roman" w:cs="Times New Roman"/>
                <w:sz w:val="24"/>
                <w:szCs w:val="24"/>
              </w:rPr>
              <w:t>Проблемы взаимоотношения человека  и природы в стихотворении «</w:t>
            </w:r>
            <w:r w:rsidRPr="00801A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Балык кычкыруы</w:t>
            </w:r>
            <w:r w:rsidRPr="00801A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1A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01A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1A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Крик рыбы</w:t>
            </w:r>
            <w:r w:rsidRPr="00801A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1A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01AE9">
              <w:rPr>
                <w:rFonts w:ascii="Times New Roman" w:hAnsi="Times New Roman" w:cs="Times New Roman"/>
                <w:sz w:val="24"/>
                <w:szCs w:val="24"/>
              </w:rPr>
              <w:t>З. Мансуров</w:t>
            </w:r>
            <w:r w:rsidRPr="00801A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и  в рассказе </w:t>
            </w:r>
            <w:r w:rsidRPr="00801A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1A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Карач</w:t>
            </w:r>
            <w:r w:rsidRPr="00801A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801A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01A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1A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Ворон</w:t>
            </w:r>
            <w:r w:rsidRPr="00801A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1A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01AE9">
              <w:rPr>
                <w:rFonts w:ascii="Times New Roman" w:hAnsi="Times New Roman" w:cs="Times New Roman"/>
                <w:sz w:val="24"/>
                <w:szCs w:val="24"/>
              </w:rPr>
              <w:t>Х. Ибрагима</w:t>
            </w:r>
          </w:p>
        </w:tc>
        <w:tc>
          <w:tcPr>
            <w:tcW w:w="784" w:type="dxa"/>
          </w:tcPr>
          <w:p w:rsidR="00F410DF" w:rsidRPr="002E6256" w:rsidRDefault="00F4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F410DF" w:rsidRPr="002E6256" w:rsidRDefault="00F41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10DF" w:rsidRPr="002E6256" w:rsidRDefault="00F41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410DF" w:rsidRPr="002E6256" w:rsidRDefault="00F41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0DF" w:rsidRPr="002E6256" w:rsidTr="002E6256">
        <w:tc>
          <w:tcPr>
            <w:tcW w:w="817" w:type="dxa"/>
          </w:tcPr>
          <w:p w:rsidR="00F410DF" w:rsidRPr="00801AE9" w:rsidRDefault="00F410DF" w:rsidP="0080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F410DF" w:rsidRPr="002E6256" w:rsidRDefault="00F410DF" w:rsidP="000417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1AE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801AE9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01A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7 классе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 Тест</w:t>
            </w:r>
          </w:p>
        </w:tc>
        <w:tc>
          <w:tcPr>
            <w:tcW w:w="784" w:type="dxa"/>
          </w:tcPr>
          <w:p w:rsidR="00F410DF" w:rsidRPr="002E6256" w:rsidRDefault="00F4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F410DF" w:rsidRPr="002E6256" w:rsidRDefault="00F41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10DF" w:rsidRPr="002E6256" w:rsidRDefault="00F41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410DF" w:rsidRPr="002E6256" w:rsidRDefault="00F41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256" w:rsidRPr="002E6256" w:rsidRDefault="002E6256">
      <w:pPr>
        <w:rPr>
          <w:rFonts w:ascii="Times New Roman" w:hAnsi="Times New Roman" w:cs="Times New Roman"/>
          <w:sz w:val="24"/>
          <w:szCs w:val="24"/>
        </w:rPr>
      </w:pPr>
    </w:p>
    <w:sectPr w:rsidR="002E6256" w:rsidRPr="002E6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F3879"/>
    <w:multiLevelType w:val="hybridMultilevel"/>
    <w:tmpl w:val="553A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256"/>
    <w:rsid w:val="002072BD"/>
    <w:rsid w:val="002E6256"/>
    <w:rsid w:val="003E0EDE"/>
    <w:rsid w:val="00801AE9"/>
    <w:rsid w:val="00D37577"/>
    <w:rsid w:val="00F262B0"/>
    <w:rsid w:val="00F4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1A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1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2020-02-02T17:14:00Z</dcterms:created>
  <dcterms:modified xsi:type="dcterms:W3CDTF">2020-02-04T10:02:00Z</dcterms:modified>
</cp:coreProperties>
</file>